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0729" w14:textId="1D337B20" w:rsidR="009465E7" w:rsidRPr="00A52DB6" w:rsidRDefault="00D5766D" w:rsidP="009465E7">
      <w:pPr>
        <w:pStyle w:val="Title"/>
        <w:rPr>
          <w:lang w:val="en-GB"/>
        </w:rPr>
      </w:pPr>
      <w:r>
        <w:rPr>
          <w:lang w:val="en-GB"/>
        </w:rPr>
        <w:t>Knowing our reasons to change</w:t>
      </w:r>
      <w:r w:rsidR="00F774E7">
        <w:rPr>
          <w:lang w:val="en-GB"/>
        </w:rPr>
        <w:t xml:space="preserve">. </w:t>
      </w:r>
    </w:p>
    <w:p w14:paraId="6DD0FEFA" w14:textId="77777777" w:rsidR="00D5766D" w:rsidRPr="00D5766D" w:rsidRDefault="00000000" w:rsidP="00D5766D">
      <w:pPr>
        <w:pStyle w:val="BasicParagraph"/>
        <w:suppressAutoHyphens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  <w:sdt>
        <w:sdtPr>
          <w:rPr>
            <w:rStyle w:val="Strong"/>
            <w:rFonts w:asciiTheme="minorHAnsi" w:hAnsiTheme="minorHAnsi" w:cstheme="minorHAnsi"/>
            <w:color w:val="000000" w:themeColor="text1"/>
            <w:sz w:val="22"/>
            <w:szCs w:val="22"/>
          </w:rPr>
          <w:alias w:val="Instructions:"/>
          <w:tag w:val="Instructions:"/>
          <w:id w:val="-295768332"/>
          <w:placeholder>
            <w:docPart w:val="037AB9DD4654473594BE48FD1EA8031B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9465E7" w:rsidRPr="00F774E7">
            <w:rPr>
              <w:rStyle w:val="Strong"/>
              <w:rFonts w:asciiTheme="minorHAnsi" w:hAnsiTheme="minorHAnsi" w:cstheme="minorHAnsi"/>
              <w:color w:val="000000" w:themeColor="text1"/>
              <w:sz w:val="22"/>
              <w:szCs w:val="22"/>
              <w:lang w:bidi="en-GB"/>
            </w:rPr>
            <w:t>Instructions:</w:t>
          </w:r>
        </w:sdtContent>
      </w:sdt>
      <w:r w:rsidR="009465E7" w:rsidRPr="00F774E7">
        <w:rPr>
          <w:rFonts w:asciiTheme="minorHAnsi" w:hAnsiTheme="minorHAnsi" w:cstheme="minorHAnsi"/>
          <w:color w:val="000000" w:themeColor="text1"/>
          <w:sz w:val="22"/>
          <w:szCs w:val="22"/>
          <w:lang w:bidi="en-GB"/>
        </w:rPr>
        <w:t xml:space="preserve"> </w:t>
      </w:r>
      <w:r w:rsidR="00D5766D" w:rsidRPr="00D5766D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Sometimes in therapy, you might be asked how is the OCD interfering in your life?  Whilst this can be a horribly upsetting and sad exercise to complete, it can be helpful in highlighting why we need to work at </w:t>
      </w:r>
      <w:proofErr w:type="gramStart"/>
      <w:r w:rsidR="00D5766D" w:rsidRPr="00D5766D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therapy, and</w:t>
      </w:r>
      <w:proofErr w:type="gramEnd"/>
      <w:r w:rsidR="00D5766D" w:rsidRPr="00D5766D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give us reasons to try and implement the change that we recognise that we need to make for our future quality of life. </w:t>
      </w:r>
    </w:p>
    <w:p w14:paraId="7451D597" w14:textId="3C6625D5" w:rsidR="009465E7" w:rsidRPr="00F774E7" w:rsidRDefault="00D5766D" w:rsidP="00D5766D">
      <w:pPr>
        <w:pStyle w:val="BasicParagraph"/>
        <w:suppressAutoHyphens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  <w:r w:rsidRPr="00D5766D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Think about how OCD affects you at school/university, work, home or with relationships, social interactions, travel plans and life in general.  Write your answers down in the box</w:t>
      </w:r>
      <w:r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es below</w:t>
      </w:r>
      <w:r w:rsidRPr="00D5766D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.  </w:t>
      </w:r>
    </w:p>
    <w:p w14:paraId="719EB80B" w14:textId="77777777" w:rsidR="00F774E7" w:rsidRPr="00F774E7" w:rsidRDefault="00F774E7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tbl>
      <w:tblPr>
        <w:tblStyle w:val="TableGrid"/>
        <w:tblW w:w="49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8917"/>
      </w:tblGrid>
      <w:tr w:rsidR="00D5766D" w:rsidRPr="00A52DB6" w14:paraId="0E96E8AA" w14:textId="77777777" w:rsidTr="00D5766D">
        <w:trPr>
          <w:trHeight w:hRule="exact" w:val="385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97686" w14:textId="77777777" w:rsidR="00D5766D" w:rsidRPr="00D5766D" w:rsidRDefault="00D5766D" w:rsidP="00D5766D">
            <w:pPr>
              <w:pStyle w:val="BasicParagraph"/>
              <w:suppressAutoHyphens/>
              <w:jc w:val="center"/>
              <w:rPr>
                <w:rFonts w:ascii="Acumin Pro Medium" w:hAnsi="Acumin Pro Medium" w:cs="Acumin Pro Medium"/>
                <w:spacing w:val="2"/>
                <w:sz w:val="20"/>
                <w:szCs w:val="20"/>
              </w:rPr>
            </w:pPr>
            <w:r w:rsidRPr="00D5766D">
              <w:rPr>
                <w:rFonts w:ascii="Acumin Pro Medium" w:hAnsi="Acumin Pro Medium" w:cs="Acumin Pro Medium"/>
                <w:spacing w:val="2"/>
                <w:sz w:val="20"/>
                <w:szCs w:val="20"/>
              </w:rPr>
              <w:t xml:space="preserve">How does OCD interfere with my life </w:t>
            </w:r>
            <w:proofErr w:type="gramStart"/>
            <w:r w:rsidRPr="00D5766D">
              <w:rPr>
                <w:rFonts w:ascii="Acumin Pro Medium" w:hAnsi="Acumin Pro Medium" w:cs="Acumin Pro Medium"/>
                <w:spacing w:val="2"/>
                <w:sz w:val="20"/>
                <w:szCs w:val="20"/>
              </w:rPr>
              <w:t>at the moment</w:t>
            </w:r>
            <w:proofErr w:type="gramEnd"/>
            <w:r w:rsidRPr="00D5766D">
              <w:rPr>
                <w:rFonts w:ascii="Acumin Pro Medium" w:hAnsi="Acumin Pro Medium" w:cs="Acumin Pro Medium"/>
                <w:spacing w:val="2"/>
                <w:sz w:val="20"/>
                <w:szCs w:val="20"/>
              </w:rPr>
              <w:t>?</w:t>
            </w:r>
          </w:p>
          <w:p w14:paraId="1BF484CA" w14:textId="13FE34BA" w:rsidR="00D5766D" w:rsidRPr="00A52DB6" w:rsidRDefault="00D5766D" w:rsidP="00C15397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6748AF26" w14:textId="7135EB14" w:rsidTr="00D5766D">
        <w:trPr>
          <w:trHeight w:hRule="exact" w:val="454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3C8851E1" w14:textId="0BC76E0C" w:rsidR="00D5766D" w:rsidRPr="00187CA7" w:rsidRDefault="00D5766D" w:rsidP="00187CA7">
            <w:pPr>
              <w:pStyle w:val="BasicParagraph"/>
              <w:suppressAutoHyphens/>
              <w:rPr>
                <w:rFonts w:ascii="Acumin Pro Extra Light" w:hAnsi="Acumin Pro Extra Light" w:cs="Acumin Pro Extra Light"/>
                <w:i/>
                <w:iCs/>
                <w:spacing w:val="1"/>
                <w:sz w:val="13"/>
                <w:szCs w:val="13"/>
              </w:rPr>
            </w:pPr>
            <w:bookmarkStart w:id="0" w:name="_Hlk522321710"/>
          </w:p>
        </w:tc>
      </w:tr>
      <w:tr w:rsidR="00D5766D" w:rsidRPr="00A52DB6" w14:paraId="371F2179" w14:textId="77777777" w:rsidTr="00D5766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7211FCE0" w14:textId="77777777" w:rsidR="00D5766D" w:rsidRPr="00A52DB6" w:rsidRDefault="00D5766D" w:rsidP="00C15397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5E1A0FFD" w14:textId="77777777" w:rsidTr="00D5766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23A723ED" w14:textId="77777777" w:rsidR="00D5766D" w:rsidRPr="00A52DB6" w:rsidRDefault="00D5766D" w:rsidP="00C15397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52947048" w14:textId="77777777" w:rsidTr="00D5766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352E76E8" w14:textId="77777777" w:rsidR="00D5766D" w:rsidRPr="00A52DB6" w:rsidRDefault="00D5766D" w:rsidP="00C15397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2D9930DB" w14:textId="77777777" w:rsidTr="00D5766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F602C" w14:textId="77777777" w:rsidR="00D5766D" w:rsidRPr="00A52DB6" w:rsidRDefault="00D5766D" w:rsidP="00C15397">
            <w:pPr>
              <w:spacing w:after="160"/>
              <w:rPr>
                <w:lang w:val="en-GB"/>
              </w:rPr>
            </w:pPr>
          </w:p>
        </w:tc>
      </w:tr>
      <w:bookmarkEnd w:id="0"/>
    </w:tbl>
    <w:p w14:paraId="26931CB2" w14:textId="77777777" w:rsidR="00D5766D" w:rsidRDefault="00D5766D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tbl>
      <w:tblPr>
        <w:tblStyle w:val="TableGrid"/>
        <w:tblW w:w="49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8917"/>
      </w:tblGrid>
      <w:tr w:rsidR="00D5766D" w:rsidRPr="00A52DB6" w14:paraId="68604868" w14:textId="77777777" w:rsidTr="00EB79D9">
        <w:trPr>
          <w:trHeight w:hRule="exact" w:val="385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B2F32" w14:textId="77777777" w:rsidR="00D5766D" w:rsidRPr="00D5766D" w:rsidRDefault="00D5766D" w:rsidP="00D5766D">
            <w:pPr>
              <w:pStyle w:val="BasicParagraph"/>
              <w:suppressAutoHyphens/>
              <w:jc w:val="center"/>
              <w:rPr>
                <w:rFonts w:ascii="Acumin Pro Medium" w:hAnsi="Acumin Pro Medium" w:cs="Acumin Pro Medium"/>
                <w:spacing w:val="2"/>
                <w:sz w:val="20"/>
                <w:szCs w:val="20"/>
              </w:rPr>
            </w:pPr>
            <w:r w:rsidRPr="00D5766D">
              <w:rPr>
                <w:rFonts w:ascii="Acumin Pro Medium" w:hAnsi="Acumin Pro Medium" w:cs="Acumin Pro Medium"/>
                <w:spacing w:val="2"/>
                <w:sz w:val="20"/>
                <w:szCs w:val="20"/>
              </w:rPr>
              <w:t>What positive things could I do if OCD was not a problem?</w:t>
            </w:r>
          </w:p>
          <w:p w14:paraId="268F73F5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6FD2C7FD" w14:textId="77777777" w:rsidTr="00EB79D9">
        <w:trPr>
          <w:trHeight w:hRule="exact" w:val="454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50C6A5C8" w14:textId="77777777" w:rsidR="00D5766D" w:rsidRPr="00187CA7" w:rsidRDefault="00D5766D" w:rsidP="00EB79D9">
            <w:pPr>
              <w:pStyle w:val="BasicParagraph"/>
              <w:suppressAutoHyphens/>
              <w:rPr>
                <w:rFonts w:ascii="Acumin Pro Extra Light" w:hAnsi="Acumin Pro Extra Light" w:cs="Acumin Pro Extra Light"/>
                <w:i/>
                <w:iCs/>
                <w:spacing w:val="1"/>
                <w:sz w:val="13"/>
                <w:szCs w:val="13"/>
              </w:rPr>
            </w:pPr>
          </w:p>
        </w:tc>
      </w:tr>
      <w:tr w:rsidR="00D5766D" w:rsidRPr="00A52DB6" w14:paraId="6BE6A02D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044F290E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39AD5074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099BD0FE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5DE5DB6F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48F4441D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27E2EA37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0156D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</w:tbl>
    <w:p w14:paraId="1BC41C1F" w14:textId="77777777" w:rsidR="00D5766D" w:rsidRDefault="00D5766D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tbl>
      <w:tblPr>
        <w:tblStyle w:val="TableGrid"/>
        <w:tblW w:w="49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8917"/>
      </w:tblGrid>
      <w:tr w:rsidR="00D5766D" w:rsidRPr="00A52DB6" w14:paraId="5E3A5EA1" w14:textId="77777777" w:rsidTr="00EB79D9">
        <w:trPr>
          <w:trHeight w:hRule="exact" w:val="385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BB2CD" w14:textId="77777777" w:rsidR="00D5766D" w:rsidRPr="00D5766D" w:rsidRDefault="00D5766D" w:rsidP="00D5766D">
            <w:pPr>
              <w:pStyle w:val="BasicParagraph"/>
              <w:suppressAutoHyphens/>
              <w:jc w:val="center"/>
              <w:rPr>
                <w:rFonts w:ascii="Acumin Pro Medium" w:hAnsi="Acumin Pro Medium" w:cs="Acumin Pro Medium"/>
                <w:spacing w:val="2"/>
                <w:sz w:val="20"/>
                <w:szCs w:val="20"/>
              </w:rPr>
            </w:pPr>
            <w:r w:rsidRPr="00D5766D">
              <w:rPr>
                <w:rFonts w:ascii="Acumin Pro Medium" w:hAnsi="Acumin Pro Medium" w:cs="Acumin Pro Medium"/>
                <w:spacing w:val="2"/>
                <w:sz w:val="20"/>
                <w:szCs w:val="20"/>
              </w:rPr>
              <w:t>What will my first step to implement change?</w:t>
            </w:r>
          </w:p>
          <w:p w14:paraId="0D1448D2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2A95FFEA" w14:textId="77777777" w:rsidTr="00EB79D9">
        <w:trPr>
          <w:trHeight w:hRule="exact" w:val="454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004D2520" w14:textId="77777777" w:rsidR="00D5766D" w:rsidRPr="00187CA7" w:rsidRDefault="00D5766D" w:rsidP="00EB79D9">
            <w:pPr>
              <w:pStyle w:val="BasicParagraph"/>
              <w:suppressAutoHyphens/>
              <w:rPr>
                <w:rFonts w:ascii="Acumin Pro Extra Light" w:hAnsi="Acumin Pro Extra Light" w:cs="Acumin Pro Extra Light"/>
                <w:i/>
                <w:iCs/>
                <w:spacing w:val="1"/>
                <w:sz w:val="13"/>
                <w:szCs w:val="13"/>
              </w:rPr>
            </w:pPr>
          </w:p>
        </w:tc>
      </w:tr>
      <w:tr w:rsidR="00D5766D" w:rsidRPr="00A52DB6" w14:paraId="0140989C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57876BD4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63F8B7CA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262B3E10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0983BE69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57AFACC4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2D7D85D8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C8881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</w:tbl>
    <w:p w14:paraId="6A741FEB" w14:textId="2D050A08" w:rsidR="009465E7" w:rsidRPr="00187CA7" w:rsidRDefault="00187CA7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  <w:r w:rsidRPr="00187CA7">
        <w:rPr>
          <w:color w:val="A6A6A6" w:themeColor="background1" w:themeShade="A6"/>
          <w:sz w:val="22"/>
          <w:szCs w:val="22"/>
          <w:lang w:val="en-GB"/>
        </w:rPr>
        <w:t>Feel free to print and use this worksheet</w:t>
      </w:r>
      <w:r>
        <w:rPr>
          <w:color w:val="A6A6A6" w:themeColor="background1" w:themeShade="A6"/>
          <w:sz w:val="22"/>
          <w:szCs w:val="22"/>
          <w:lang w:val="en-GB"/>
        </w:rPr>
        <w:t xml:space="preserve"> as many times as you like. </w:t>
      </w:r>
    </w:p>
    <w:p w14:paraId="16E40CB5" w14:textId="77777777" w:rsidR="009465E7" w:rsidRPr="00A52DB6" w:rsidRDefault="009465E7" w:rsidP="009465E7">
      <w:pPr>
        <w:pStyle w:val="NoSpacing"/>
        <w:rPr>
          <w:lang w:val="en-GB"/>
        </w:rPr>
      </w:pPr>
    </w:p>
    <w:p w14:paraId="0D468DA1" w14:textId="77777777" w:rsidR="00D56072" w:rsidRDefault="00D56072"/>
    <w:sectPr w:rsidR="00D56072" w:rsidSect="00E61640">
      <w:headerReference w:type="default" r:id="rId6"/>
      <w:footerReference w:type="default" r:id="rId7"/>
      <w:pgSz w:w="11906" w:h="16838" w:code="9"/>
      <w:pgMar w:top="1588" w:right="1440" w:bottom="629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8C26" w14:textId="77777777" w:rsidR="00A06917" w:rsidRDefault="00A06917">
      <w:pPr>
        <w:spacing w:after="0" w:line="240" w:lineRule="auto"/>
      </w:pPr>
      <w:r>
        <w:separator/>
      </w:r>
    </w:p>
  </w:endnote>
  <w:endnote w:type="continuationSeparator" w:id="0">
    <w:p w14:paraId="57C736ED" w14:textId="77777777" w:rsidR="00A06917" w:rsidRDefault="00A0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Medium"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Extra Light">
    <w:panose1 w:val="020B03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CE19" w14:textId="5FB98E49" w:rsidR="00187CA7" w:rsidRPr="00187CA7" w:rsidRDefault="00187CA7" w:rsidP="00187CA7">
    <w:pPr>
      <w:pStyle w:val="NormalSpaceAbove"/>
      <w:jc w:val="center"/>
      <w:rPr>
        <w:b/>
        <w:bCs/>
        <w:color w:val="A6A6A6" w:themeColor="background1" w:themeShade="A6"/>
        <w:sz w:val="22"/>
        <w:szCs w:val="22"/>
        <w:lang w:val="en-GB"/>
      </w:rPr>
    </w:pPr>
    <w:r w:rsidRPr="00187CA7">
      <w:rPr>
        <w:b/>
        <w:bCs/>
        <w:color w:val="A6A6A6" w:themeColor="background1" w:themeShade="A6"/>
        <w:sz w:val="22"/>
        <w:szCs w:val="22"/>
        <w:lang w:val="en-GB"/>
      </w:rPr>
      <w:t>The worksheet was first published in the OCD-UK Magazine, Autumn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EF32" w14:textId="77777777" w:rsidR="00A06917" w:rsidRDefault="00A06917">
      <w:pPr>
        <w:spacing w:after="0" w:line="240" w:lineRule="auto"/>
      </w:pPr>
      <w:r>
        <w:separator/>
      </w:r>
    </w:p>
  </w:footnote>
  <w:footnote w:type="continuationSeparator" w:id="0">
    <w:p w14:paraId="343238D5" w14:textId="77777777" w:rsidR="00A06917" w:rsidRDefault="00A0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31ED" w14:textId="7F01274A" w:rsidR="00653CD6" w:rsidRPr="00187CA7" w:rsidRDefault="00F774E7">
    <w:pPr>
      <w:pStyle w:val="Header"/>
      <w:rPr>
        <w:rFonts w:ascii="Segoe UI" w:hAnsi="Segoe UI" w:cs="Segoe UI"/>
        <w:color w:val="A6A6A6" w:themeColor="background1" w:themeShade="A6"/>
        <w:lang w:val="en-GB"/>
      </w:rPr>
    </w:pPr>
    <w:r w:rsidRPr="00187CA7">
      <w:rPr>
        <w:color w:val="A6A6A6" w:themeColor="background1" w:themeShade="A6"/>
        <w:lang w:val="en-GB"/>
      </w:rPr>
      <w:t xml:space="preserve">The OCD Magazine – Autumn 2023 </w:t>
    </w:r>
    <w:r w:rsidRPr="00187CA7">
      <w:rPr>
        <w:color w:val="A6A6A6" w:themeColor="background1" w:themeShade="A6"/>
        <w:lang w:val="en-GB"/>
      </w:rPr>
      <w:tab/>
    </w:r>
    <w:r w:rsidRPr="00187CA7">
      <w:rPr>
        <w:color w:val="A6A6A6" w:themeColor="background1" w:themeShade="A6"/>
        <w:lang w:val="en-GB"/>
      </w:rPr>
      <w:tab/>
      <w:t xml:space="preserve">Worksheet </w:t>
    </w:r>
    <w:r w:rsidR="00D5766D">
      <w:rPr>
        <w:color w:val="A6A6A6" w:themeColor="background1" w:themeShade="A6"/>
        <w:lang w:val="en-GB"/>
      </w:rPr>
      <w:t>2</w:t>
    </w:r>
    <w:r w:rsidRPr="00187CA7">
      <w:rPr>
        <w:color w:val="A6A6A6" w:themeColor="background1" w:themeShade="A6"/>
        <w:lang w:val="en-GB"/>
      </w:rPr>
      <w:t xml:space="preserve"> (WS</w:t>
    </w:r>
    <w:r w:rsidR="00D5766D">
      <w:rPr>
        <w:color w:val="A6A6A6" w:themeColor="background1" w:themeShade="A6"/>
        <w:lang w:val="en-GB"/>
      </w:rPr>
      <w:t>2</w:t>
    </w:r>
    <w:r w:rsidRPr="00187CA7">
      <w:rPr>
        <w:color w:val="A6A6A6" w:themeColor="background1" w:themeShade="A6"/>
        <w:lang w:val="en-GB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E7"/>
    <w:rsid w:val="000E20E2"/>
    <w:rsid w:val="00187CA7"/>
    <w:rsid w:val="004C7FEB"/>
    <w:rsid w:val="00653CD6"/>
    <w:rsid w:val="009465E7"/>
    <w:rsid w:val="00A06917"/>
    <w:rsid w:val="00AA53E7"/>
    <w:rsid w:val="00D56072"/>
    <w:rsid w:val="00D5766D"/>
    <w:rsid w:val="00E61640"/>
    <w:rsid w:val="00F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4A59"/>
  <w15:chartTrackingRefBased/>
  <w15:docId w15:val="{6853354A-0EF5-4709-AD4C-D9E7504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E7"/>
    <w:pPr>
      <w:spacing w:after="120"/>
    </w:pPr>
    <w:rPr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5E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65E7"/>
    <w:rPr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9465E7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465E7"/>
    <w:rPr>
      <w:rFonts w:asciiTheme="majorHAnsi" w:eastAsiaTheme="majorEastAsia" w:hAnsiTheme="majorHAnsi" w:cstheme="majorBidi"/>
      <w:kern w:val="28"/>
      <w:sz w:val="48"/>
      <w:szCs w:val="56"/>
      <w:lang w:val="en-US"/>
      <w14:ligatures w14:val="none"/>
    </w:rPr>
  </w:style>
  <w:style w:type="character" w:styleId="Strong">
    <w:name w:val="Strong"/>
    <w:basedOn w:val="DefaultParagraphFont"/>
    <w:uiPriority w:val="2"/>
    <w:qFormat/>
    <w:rsid w:val="009465E7"/>
    <w:rPr>
      <w:b/>
      <w:bCs/>
    </w:rPr>
  </w:style>
  <w:style w:type="paragraph" w:customStyle="1" w:styleId="NormalItalic">
    <w:name w:val="Normal – Italic"/>
    <w:basedOn w:val="Normal"/>
    <w:uiPriority w:val="4"/>
    <w:qFormat/>
    <w:rsid w:val="009465E7"/>
    <w:pPr>
      <w:spacing w:after="1560"/>
      <w:contextualSpacing/>
    </w:pPr>
    <w:rPr>
      <w:i/>
    </w:rPr>
  </w:style>
  <w:style w:type="character" w:styleId="IntenseEmphasis">
    <w:name w:val="Intense Emphasis"/>
    <w:basedOn w:val="DefaultParagraphFont"/>
    <w:uiPriority w:val="3"/>
    <w:qFormat/>
    <w:rsid w:val="009465E7"/>
    <w:rPr>
      <w:b/>
      <w:iCs/>
      <w:color w:val="auto"/>
      <w:sz w:val="28"/>
    </w:rPr>
  </w:style>
  <w:style w:type="paragraph" w:customStyle="1" w:styleId="NormalSpaceAbove">
    <w:name w:val="Normal – Space Above"/>
    <w:basedOn w:val="Normal"/>
    <w:uiPriority w:val="5"/>
    <w:qFormat/>
    <w:rsid w:val="009465E7"/>
    <w:pPr>
      <w:spacing w:before="360"/>
    </w:pPr>
  </w:style>
  <w:style w:type="paragraph" w:styleId="Footer">
    <w:name w:val="footer"/>
    <w:basedOn w:val="Normal"/>
    <w:link w:val="FooterChar"/>
    <w:uiPriority w:val="99"/>
    <w:unhideWhenUsed/>
    <w:rsid w:val="00F7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E7"/>
    <w:rPr>
      <w:kern w:val="0"/>
      <w:sz w:val="24"/>
      <w:szCs w:val="24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F774E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7AB9DD4654473594BE48FD1EA8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7E7B4-A01F-483B-96DA-A94FF205DCD9}"/>
      </w:docPartPr>
      <w:docPartBody>
        <w:p w:rsidR="00294E5B" w:rsidRDefault="00A2365D" w:rsidP="00A2365D">
          <w:pPr>
            <w:pStyle w:val="037AB9DD4654473594BE48FD1EA8031B"/>
          </w:pPr>
          <w:r w:rsidRPr="00A52DB6">
            <w:rPr>
              <w:rStyle w:val="Strong"/>
              <w:lang w:bidi="en-GB"/>
            </w:rPr>
            <w:t>Instructions: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Medium"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Extra Light">
    <w:panose1 w:val="020B03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5D"/>
    <w:rsid w:val="00017D03"/>
    <w:rsid w:val="00294E5B"/>
    <w:rsid w:val="0083207D"/>
    <w:rsid w:val="009275B1"/>
    <w:rsid w:val="00A2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sid w:val="00A2365D"/>
    <w:rPr>
      <w:b/>
      <w:bCs/>
    </w:rPr>
  </w:style>
  <w:style w:type="paragraph" w:customStyle="1" w:styleId="037AB9DD4654473594BE48FD1EA8031B">
    <w:name w:val="037AB9DD4654473594BE48FD1EA8031B"/>
    <w:rsid w:val="00A2365D"/>
  </w:style>
  <w:style w:type="character" w:styleId="IntenseEmphasis">
    <w:name w:val="Intense Emphasis"/>
    <w:basedOn w:val="DefaultParagraphFont"/>
    <w:uiPriority w:val="3"/>
    <w:qFormat/>
    <w:rsid w:val="00A2365D"/>
    <w:rPr>
      <w:b/>
      <w:iCs/>
      <w:color w:val="auto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OCD-UK</dc:creator>
  <cp:keywords/>
  <dc:description/>
  <cp:lastModifiedBy>Ashley Fulwood</cp:lastModifiedBy>
  <cp:revision>2</cp:revision>
  <dcterms:created xsi:type="dcterms:W3CDTF">2023-11-06T15:53:00Z</dcterms:created>
  <dcterms:modified xsi:type="dcterms:W3CDTF">2023-11-06T15:53:00Z</dcterms:modified>
</cp:coreProperties>
</file>